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napToGrid w:val="0"/>
        <w:ind w:firstLine="1430" w:firstLineChars="445"/>
        <w:jc w:val="center"/>
        <w:rPr>
          <w:rFonts w:hint="eastAsia" w:ascii="Times New Roman" w:hAnsi="Times New Roman" w:eastAsia="仿宋_GB2312" w:cs="Times New Roman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第三章  章末检测（A）</w:t>
      </w:r>
    </w:p>
    <w:p>
      <w:pPr>
        <w:pStyle w:val="2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一、选择题</w:t>
      </w:r>
      <w:r>
        <w:rPr>
          <w:rFonts w:ascii="Times New Roman" w:hAnsi="Times New Roman" w:cs="Times New Roman"/>
        </w:rPr>
        <w:t>(本大题共12小题，每小题5分，共60分)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　　　　　　　　　　　　　　　　　　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1．原点和点(1,1)在直线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两侧，则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&lt;0或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&gt;2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B．0&lt;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&lt;2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＝0或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＝2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D．0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2</w:t>
      </w:r>
    </w:p>
    <w:p>
      <w:pPr>
        <w:pStyle w:val="2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B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2．若不等式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bx</w:t>
      </w:r>
      <w:r>
        <w:rPr>
          <w:rFonts w:ascii="Times New Roman" w:hAnsi="Times New Roman" w:cs="Times New Roman"/>
        </w:rPr>
        <w:t>－2&gt;0的解集为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\b\lc\{\rc\}(\a\vs4\al\co1(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|－2&lt;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&lt;－\f(1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等于(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A．－18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B．8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C．－13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D．1</w:t>
      </w:r>
    </w:p>
    <w:p>
      <w:pPr>
        <w:pStyle w:val="2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C</w:t>
      </w:r>
    </w:p>
    <w:p>
      <w:pPr>
        <w:pStyle w:val="2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t>－2和－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是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bx</w:t>
      </w:r>
      <w:r>
        <w:rPr>
          <w:rFonts w:ascii="Times New Roman" w:hAnsi="Times New Roman" w:eastAsia="仿宋_GB2312" w:cs="Times New Roman"/>
        </w:rPr>
        <w:t>－2＝0的两根．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(\a\vs4\al\co1(－2＋\b\lc\(\rc\)(\a\vs4\al\co1(－\f(1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4)))＝－\f(</w:instrText>
      </w:r>
      <w:r>
        <w:rPr>
          <w:rFonts w:ascii="Times New Roman" w:hAnsi="Times New Roman" w:eastAsia="仿宋_GB2312" w:cs="Times New Roman"/>
          <w:i/>
        </w:rPr>
        <w:instrText xml:space="preserve">b,a</w:instrText>
      </w:r>
      <w:r>
        <w:rPr>
          <w:rFonts w:ascii="Times New Roman" w:hAnsi="Times New Roman" w:eastAsia="仿宋_GB2312" w:cs="Times New Roman"/>
        </w:rPr>
        <w:instrText xml:space="preserve">),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\b\lc\(\rc\)(\a\vs4\al\co1(－\f(1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4)))＝\f(－2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＝－4,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＝－9))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＝－13.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3．如果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&lt;0，那么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，－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的大小关系是(　　)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  <w:lang w:val="pt-BR"/>
        </w:rPr>
      </w:pPr>
      <w:r>
        <w:rPr>
          <w:rFonts w:ascii="Times New Roman" w:hAnsi="Times New Roman" w:cs="Times New Roman"/>
          <w:lang w:val="pt-BR"/>
        </w:rPr>
        <w:t>A．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ascii="Times New Roman" w:hAnsi="Times New Roman" w:cs="Times New Roman"/>
          <w:vertAlign w:val="superscript"/>
          <w:lang w:val="pt-BR"/>
        </w:rPr>
        <w:t>2</w:t>
      </w:r>
      <w:r>
        <w:rPr>
          <w:rFonts w:ascii="Times New Roman" w:hAnsi="Times New Roman" w:cs="Times New Roman"/>
          <w:lang w:val="pt-BR"/>
        </w:rPr>
        <w:t>&gt;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ascii="Times New Roman" w:hAnsi="Times New Roman" w:cs="Times New Roman"/>
          <w:lang w:val="pt-BR"/>
        </w:rPr>
        <w:t>&gt;－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ascii="Times New Roman" w:hAnsi="Times New Roman" w:cs="Times New Roman"/>
          <w:vertAlign w:val="superscript"/>
          <w:lang w:val="pt-BR"/>
        </w:rPr>
        <w:t>2</w:t>
      </w:r>
      <w:r>
        <w:rPr>
          <w:rFonts w:ascii="Times New Roman" w:hAnsi="Times New Roman" w:cs="Times New Roman"/>
          <w:lang w:val="pt-BR"/>
        </w:rPr>
        <w:t>&gt;－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ascii="Times New Roman" w:hAnsi="Times New Roman" w:cs="Times New Roman"/>
          <w:lang w:val="pt-BR"/>
        </w:rPr>
        <w:t xml:space="preserve"> </w:t>
      </w:r>
      <w:r>
        <w:rPr>
          <w:rFonts w:hint="eastAsia" w:ascii="Times New Roman" w:hAnsi="Times New Roman" w:cs="Times New Roman"/>
          <w:lang w:val="pt-BR"/>
        </w:rPr>
        <w:t xml:space="preserve">    </w:t>
      </w:r>
      <w:r>
        <w:rPr>
          <w:rFonts w:ascii="Times New Roman" w:hAnsi="Times New Roman" w:cs="Times New Roman"/>
          <w:lang w:val="pt-BR"/>
        </w:rPr>
        <w:t xml:space="preserve"> B．－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ascii="Times New Roman" w:hAnsi="Times New Roman" w:cs="Times New Roman"/>
          <w:lang w:val="pt-BR"/>
        </w:rPr>
        <w:t>&gt;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ascii="Times New Roman" w:hAnsi="Times New Roman" w:cs="Times New Roman"/>
          <w:vertAlign w:val="superscript"/>
          <w:lang w:val="pt-BR"/>
        </w:rPr>
        <w:t>2</w:t>
      </w:r>
      <w:r>
        <w:rPr>
          <w:rFonts w:ascii="Times New Roman" w:hAnsi="Times New Roman" w:cs="Times New Roman"/>
          <w:lang w:val="pt-BR"/>
        </w:rPr>
        <w:t>&gt;－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ascii="Times New Roman" w:hAnsi="Times New Roman" w:cs="Times New Roman"/>
          <w:vertAlign w:val="superscript"/>
          <w:lang w:val="pt-BR"/>
        </w:rPr>
        <w:t>2</w:t>
      </w:r>
      <w:r>
        <w:rPr>
          <w:rFonts w:ascii="Times New Roman" w:hAnsi="Times New Roman" w:cs="Times New Roman"/>
          <w:lang w:val="pt-BR"/>
        </w:rPr>
        <w:t>&gt;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hint="eastAsia" w:ascii="Times New Roman" w:hAnsi="Times New Roman" w:cs="Times New Roman"/>
          <w:lang w:val="pt-BR"/>
        </w:rPr>
        <w:t xml:space="preserve">    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cs="Times New Roman"/>
          <w:lang w:val="pt-BR"/>
        </w:rPr>
        <w:t>C．－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ascii="Times New Roman" w:hAnsi="Times New Roman" w:cs="Times New Roman"/>
          <w:lang w:val="pt-BR"/>
        </w:rPr>
        <w:t>&gt;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ascii="Times New Roman" w:hAnsi="Times New Roman" w:cs="Times New Roman"/>
          <w:vertAlign w:val="superscript"/>
          <w:lang w:val="pt-BR"/>
        </w:rPr>
        <w:t>2</w:t>
      </w:r>
      <w:r>
        <w:rPr>
          <w:rFonts w:ascii="Times New Roman" w:hAnsi="Times New Roman" w:cs="Times New Roman"/>
          <w:lang w:val="pt-BR"/>
        </w:rPr>
        <w:t>&gt;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ascii="Times New Roman" w:hAnsi="Times New Roman" w:cs="Times New Roman"/>
          <w:lang w:val="pt-BR"/>
        </w:rPr>
        <w:t>&gt;－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ascii="Times New Roman" w:hAnsi="Times New Roman" w:cs="Times New Roman"/>
          <w:vertAlign w:val="superscript"/>
          <w:lang w:val="pt-BR"/>
        </w:rPr>
        <w:t>2</w:t>
      </w:r>
      <w:r>
        <w:rPr>
          <w:rFonts w:ascii="Times New Roman" w:hAnsi="Times New Roman" w:cs="Times New Roman"/>
          <w:lang w:val="pt-BR"/>
        </w:rPr>
        <w:t xml:space="preserve"> </w:t>
      </w:r>
      <w:r>
        <w:rPr>
          <w:rFonts w:hint="eastAsia" w:ascii="Times New Roman" w:hAnsi="Times New Roman" w:cs="Times New Roman"/>
          <w:lang w:val="pt-BR"/>
        </w:rPr>
        <w:t xml:space="preserve">    </w:t>
      </w:r>
      <w:r>
        <w:rPr>
          <w:rFonts w:ascii="Times New Roman" w:hAnsi="Times New Roman" w:cs="Times New Roman"/>
          <w:lang w:val="pt-BR"/>
        </w:rPr>
        <w:t xml:space="preserve"> D．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ascii="Times New Roman" w:hAnsi="Times New Roman" w:cs="Times New Roman"/>
          <w:vertAlign w:val="superscript"/>
          <w:lang w:val="pt-BR"/>
        </w:rPr>
        <w:t>2</w:t>
      </w:r>
      <w:r>
        <w:rPr>
          <w:rFonts w:ascii="Times New Roman" w:hAnsi="Times New Roman" w:cs="Times New Roman"/>
          <w:lang w:val="pt-BR"/>
        </w:rPr>
        <w:t>&gt;－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ascii="Times New Roman" w:hAnsi="Times New Roman" w:cs="Times New Roman"/>
          <w:lang w:val="pt-BR"/>
        </w:rPr>
        <w:t>&gt;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ascii="Times New Roman" w:hAnsi="Times New Roman" w:cs="Times New Roman"/>
          <w:lang w:val="pt-BR"/>
        </w:rPr>
        <w:t>&gt;－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ascii="Times New Roman" w:hAnsi="Times New Roman" w:cs="Times New Roman"/>
          <w:vertAlign w:val="superscript"/>
          <w:lang w:val="pt-BR"/>
        </w:rPr>
        <w:t>2</w:t>
      </w:r>
    </w:p>
    <w:p>
      <w:pPr>
        <w:pStyle w:val="2"/>
        <w:snapToGrid w:val="0"/>
        <w:ind w:firstLine="422" w:firstLineChars="200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  <w:lang w:val="pt-BR"/>
        </w:rPr>
        <w:t>B</w:t>
      </w:r>
    </w:p>
    <w:p>
      <w:pPr>
        <w:pStyle w:val="2"/>
        <w:snapToGrid w:val="0"/>
        <w:ind w:firstLine="422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  <w:lang w:val="pt-BR"/>
        </w:rPr>
        <w:t>∵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per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lang w:val="pt-BR"/>
        </w:rPr>
        <w:t>&lt;0，</w:t>
      </w: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lang w:val="pt-BR"/>
        </w:rPr>
        <w:t>(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lang w:val="pt-BR"/>
        </w:rPr>
        <w:t>＋1)&lt;0，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  <w:lang w:val="pt-BR"/>
        </w:rPr>
      </w:pP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  <w:lang w:val="pt-BR"/>
        </w:rPr>
        <w:t>－1&lt;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lang w:val="pt-BR"/>
        </w:rPr>
        <w:t>&lt;0.</w:t>
      </w:r>
      <w:r>
        <w:rPr>
          <w:rFonts w:ascii="Times New Roman" w:hAnsi="Times New Roman" w:eastAsia="仿宋_GB2312" w:cs="Times New Roman"/>
        </w:rPr>
        <w:t>取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lang w:val="pt-BR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\f(1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，</w:t>
      </w:r>
      <w:r>
        <w:rPr>
          <w:rFonts w:ascii="Times New Roman" w:hAnsi="Times New Roman" w:eastAsia="仿宋_GB2312" w:cs="Times New Roman"/>
        </w:rPr>
        <w:t>可知</w:t>
      </w:r>
      <w:r>
        <w:rPr>
          <w:rFonts w:ascii="Times New Roman" w:hAnsi="Times New Roman" w:eastAsia="仿宋_GB2312" w:cs="Times New Roman"/>
          <w:lang w:val="pt-BR"/>
        </w:rPr>
        <w:t>－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lang w:val="pt-BR"/>
        </w:rPr>
        <w:t>&gt;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per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&gt;－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per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&gt;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lang w:val="pt-BR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cs="Times New Roman"/>
          <w:lang w:val="pt-BR"/>
        </w:rPr>
        <w:t>4．</w:t>
      </w:r>
      <w:r>
        <w:rPr>
          <w:rFonts w:ascii="Times New Roman" w:hAnsi="Times New Roman" w:cs="Times New Roman"/>
        </w:rPr>
        <w:t>不等式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lang w:val="pt-BR"/>
        </w:rPr>
        <w:instrText xml:space="preserve">eq \f(1</w:instrText>
      </w:r>
      <w:r>
        <w:rPr>
          <w:rFonts w:ascii="Times New Roman" w:hAnsi="Times New Roman" w:cs="Times New Roman"/>
          <w:i/>
          <w:lang w:val="pt-BR"/>
        </w:rPr>
        <w:instrText xml:space="preserve">,x</w:instrText>
      </w:r>
      <w:r>
        <w:rPr>
          <w:rFonts w:ascii="Times New Roman" w:hAnsi="Times New Roman" w:cs="Times New Roman"/>
          <w:lang w:val="pt-BR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lang w:val="pt-BR"/>
        </w:rPr>
        <w:t>&lt;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lang w:val="pt-BR"/>
        </w:rPr>
        <w:instrText xml:space="preserve">eq \f(1</w:instrText>
      </w:r>
      <w:r>
        <w:rPr>
          <w:rFonts w:ascii="Times New Roman" w:hAnsi="Times New Roman" w:cs="Times New Roman"/>
          <w:i/>
          <w:lang w:val="pt-BR"/>
        </w:rPr>
        <w:instrText xml:space="preserve">,</w:instrText>
      </w:r>
      <w:r>
        <w:rPr>
          <w:rFonts w:ascii="Times New Roman" w:hAnsi="Times New Roman" w:cs="Times New Roman"/>
          <w:lang w:val="pt-BR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的解集是</w:t>
      </w:r>
      <w:r>
        <w:rPr>
          <w:rFonts w:ascii="Times New Roman" w:hAnsi="Times New Roman" w:cs="Times New Roman"/>
          <w:lang w:val="pt-BR"/>
        </w:rPr>
        <w:t>(</w:t>
      </w: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cs="Times New Roman"/>
          <w:lang w:val="pt-BR"/>
        </w:rPr>
        <w:t>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cs="Times New Roman"/>
          <w:lang w:val="pt-BR"/>
        </w:rPr>
        <w:t>A．(－</w:t>
      </w:r>
      <w:r>
        <w:rPr>
          <w:rFonts w:hAnsi="宋体" w:cs="Times New Roman"/>
          <w:lang w:val="pt-BR"/>
        </w:rPr>
        <w:t>∞</w:t>
      </w:r>
      <w:r>
        <w:rPr>
          <w:rFonts w:ascii="Times New Roman" w:hAnsi="Times New Roman" w:cs="Times New Roman"/>
          <w:lang w:val="pt-BR"/>
        </w:rPr>
        <w:t xml:space="preserve">，2)  </w:t>
      </w:r>
      <w:r>
        <w:rPr>
          <w:rFonts w:hint="eastAsia" w:ascii="Times New Roman" w:hAnsi="Times New Roman" w:cs="Times New Roman"/>
          <w:lang w:val="pt-BR"/>
        </w:rPr>
        <w:t xml:space="preserve">      </w:t>
      </w:r>
      <w:r>
        <w:rPr>
          <w:rFonts w:ascii="Times New Roman" w:hAnsi="Times New Roman" w:cs="Times New Roman"/>
          <w:lang w:val="pt-BR"/>
        </w:rPr>
        <w:t>B．(2，＋</w:t>
      </w:r>
      <w:r>
        <w:rPr>
          <w:rFonts w:hAnsi="宋体" w:cs="Times New Roman"/>
          <w:lang w:val="pt-BR"/>
        </w:rPr>
        <w:t>∞</w:t>
      </w:r>
      <w:r>
        <w:rPr>
          <w:rFonts w:ascii="Times New Roman" w:hAnsi="Times New Roman" w:cs="Times New Roman"/>
          <w:lang w:val="pt-BR"/>
        </w:rPr>
        <w:t>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cs="Times New Roman"/>
          <w:lang w:val="pt-BR"/>
        </w:rPr>
        <w:t xml:space="preserve">C．(0,2)  </w:t>
      </w:r>
      <w:r>
        <w:rPr>
          <w:rFonts w:hint="eastAsia" w:ascii="Times New Roman" w:hAnsi="Times New Roman" w:cs="Times New Roman"/>
          <w:lang w:val="pt-BR"/>
        </w:rPr>
        <w:t xml:space="preserve">          </w:t>
      </w:r>
      <w:r>
        <w:rPr>
          <w:rFonts w:ascii="Times New Roman" w:hAnsi="Times New Roman" w:cs="Times New Roman"/>
          <w:lang w:val="pt-BR"/>
        </w:rPr>
        <w:t>D．(－</w:t>
      </w:r>
      <w:r>
        <w:rPr>
          <w:rFonts w:hAnsi="宋体" w:cs="Times New Roman"/>
          <w:lang w:val="pt-BR"/>
        </w:rPr>
        <w:t>∞</w:t>
      </w:r>
      <w:r>
        <w:rPr>
          <w:rFonts w:ascii="Times New Roman" w:hAnsi="Times New Roman" w:cs="Times New Roman"/>
          <w:lang w:val="pt-BR"/>
        </w:rPr>
        <w:t>，0)</w:t>
      </w:r>
      <w:r>
        <w:rPr>
          <w:rFonts w:hint="eastAsia" w:hAnsi="宋体" w:cs="宋体"/>
          <w:lang w:val="pt-BR"/>
        </w:rPr>
        <w:t>∪</w:t>
      </w:r>
      <w:r>
        <w:rPr>
          <w:rFonts w:ascii="Times New Roman" w:hAnsi="Times New Roman" w:cs="Times New Roman"/>
          <w:lang w:val="pt-BR"/>
        </w:rPr>
        <w:t>(2，＋</w:t>
      </w:r>
      <w:r>
        <w:rPr>
          <w:rFonts w:hAnsi="宋体" w:cs="Times New Roman"/>
          <w:lang w:val="pt-BR"/>
        </w:rPr>
        <w:t>∞</w:t>
      </w:r>
      <w:r>
        <w:rPr>
          <w:rFonts w:ascii="Times New Roman" w:hAnsi="Times New Roman" w:cs="Times New Roman"/>
          <w:lang w:val="pt-BR"/>
        </w:rPr>
        <w:t>)</w:t>
      </w:r>
    </w:p>
    <w:p>
      <w:pPr>
        <w:pStyle w:val="2"/>
        <w:snapToGrid w:val="0"/>
        <w:ind w:firstLine="422" w:firstLineChars="200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  <w:lang w:val="pt-BR"/>
        </w:rPr>
        <w:t>D</w:t>
      </w:r>
    </w:p>
    <w:p>
      <w:pPr>
        <w:pStyle w:val="2"/>
        <w:snapToGrid w:val="0"/>
        <w:ind w:firstLine="422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\f(1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,x</w:instrText>
      </w:r>
      <w:r>
        <w:rPr>
          <w:rFonts w:ascii="Times New Roman" w:hAnsi="Times New Roman" w:eastAsia="仿宋_GB2312" w:cs="Times New Roman"/>
          <w:lang w:val="pt-BR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\f(1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ascii="MS Gothic" w:hAnsi="MS Gothic" w:eastAsia="MS Gothic" w:cs="MS Gothic"/>
          <w:lang w:val="pt-BR"/>
        </w:rPr>
        <w:t>⇔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\f(1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,x</w:instrText>
      </w:r>
      <w:r>
        <w:rPr>
          <w:rFonts w:ascii="Times New Roman" w:hAnsi="Times New Roman" w:eastAsia="仿宋_GB2312" w:cs="Times New Roman"/>
          <w:lang w:val="pt-BR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\f(1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&lt;0</w:t>
      </w:r>
      <w:r>
        <w:rPr>
          <w:rFonts w:hint="eastAsia" w:ascii="MS Gothic" w:hAnsi="MS Gothic" w:eastAsia="MS Gothic" w:cs="MS Gothic"/>
          <w:lang w:val="pt-BR"/>
        </w:rPr>
        <w:t>⇔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\f(2－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x,</w:instrText>
      </w:r>
      <w:r>
        <w:rPr>
          <w:rFonts w:ascii="Times New Roman" w:hAnsi="Times New Roman" w:eastAsia="仿宋_GB2312" w:cs="Times New Roman"/>
          <w:lang w:val="pt-BR"/>
        </w:rPr>
        <w:instrText xml:space="preserve">2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x</w:instrText>
      </w:r>
      <w:r>
        <w:rPr>
          <w:rFonts w:ascii="Times New Roman" w:hAnsi="Times New Roman" w:eastAsia="仿宋_GB2312" w:cs="Times New Roman"/>
          <w:lang w:val="pt-BR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&lt;0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  <w:lang w:val="pt-BR"/>
        </w:rPr>
      </w:pPr>
      <w:r>
        <w:rPr>
          <w:rFonts w:hint="eastAsia" w:ascii="MS Gothic" w:hAnsi="MS Gothic" w:eastAsia="MS Gothic" w:cs="MS Gothic"/>
          <w:lang w:val="pt-BR"/>
        </w:rPr>
        <w:t>⇔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x</w:instrText>
      </w:r>
      <w:r>
        <w:rPr>
          <w:rFonts w:ascii="Times New Roman" w:hAnsi="Times New Roman" w:eastAsia="仿宋_GB2312" w:cs="Times New Roman"/>
          <w:lang w:val="pt-BR"/>
        </w:rPr>
        <w:instrText xml:space="preserve">－2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2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x</w:instrText>
      </w:r>
      <w:r>
        <w:rPr>
          <w:rFonts w:ascii="Times New Roman" w:hAnsi="Times New Roman" w:eastAsia="仿宋_GB2312" w:cs="Times New Roman"/>
          <w:lang w:val="pt-BR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&gt;0</w:t>
      </w:r>
      <w:r>
        <w:rPr>
          <w:rFonts w:hint="eastAsia" w:ascii="MS Gothic" w:hAnsi="MS Gothic" w:eastAsia="MS Gothic" w:cs="MS Gothic"/>
          <w:lang w:val="pt-BR"/>
        </w:rPr>
        <w:t>⇔</w:t>
      </w:r>
      <w:r>
        <w:rPr>
          <w:rFonts w:ascii="Times New Roman" w:hAnsi="Times New Roman" w:eastAsia="仿宋_GB2312" w:cs="Times New Roman"/>
          <w:i/>
          <w:lang w:val="pt-BR"/>
        </w:rPr>
        <w:t>x</w:t>
      </w:r>
      <w:r>
        <w:rPr>
          <w:rFonts w:ascii="Times New Roman" w:hAnsi="Times New Roman" w:eastAsia="仿宋_GB2312" w:cs="Times New Roman"/>
          <w:lang w:val="pt-BR"/>
        </w:rPr>
        <w:t>&lt;0</w:t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  <w:i/>
          <w:lang w:val="pt-BR"/>
        </w:rPr>
        <w:t>x</w:t>
      </w:r>
      <w:r>
        <w:rPr>
          <w:rFonts w:ascii="Times New Roman" w:hAnsi="Times New Roman" w:eastAsia="仿宋_GB2312" w:cs="Times New Roman"/>
          <w:lang w:val="pt-BR"/>
        </w:rPr>
        <w:t>&gt;2.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5．设变量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满足约束条件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3，,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－1，,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1，))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则目标函数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＝4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的最大值为(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A．12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B．10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C．8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D．2</w:t>
      </w:r>
    </w:p>
    <w:p>
      <w:pPr>
        <w:pStyle w:val="2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B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"E:\\张红\\2015\\幻灯片\\同步\\创新设计\\数学\\数学人A必修5\\《课时作业与单元检测》Word版文档\\SX81.tif"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79.6pt;width:95.6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画出可行域如图中阴影部分所示，目标函数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＝4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可转化为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＝－2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z,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作出直线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＝－2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并平移，显然当其过点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时纵截距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z,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最大．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解方程组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＝3，,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＝1))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(2,1)，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  <w:vertAlign w:val="subscript"/>
        </w:rPr>
        <w:t>max</w:t>
      </w:r>
      <w:r>
        <w:rPr>
          <w:rFonts w:ascii="Times New Roman" w:hAnsi="Times New Roman" w:eastAsia="仿宋_GB2312" w:cs="Times New Roman"/>
        </w:rPr>
        <w:t>＝10.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满足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&lt;0，那么下列选项中不一定成立的是(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)&gt;0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cb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D．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)&lt;0</w:t>
      </w:r>
    </w:p>
    <w:p>
      <w:pPr>
        <w:pStyle w:val="2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C</w:t>
      </w:r>
    </w:p>
    <w:p>
      <w:pPr>
        <w:pStyle w:val="2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，且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&lt;0，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&lt;0.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与0的大小不确定，在选项C中，若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＝0，则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cb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不成立．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7．已知集合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－28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0}，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－6&gt;0}，则</w:t>
      </w:r>
      <w:r>
        <w:rPr>
          <w:rFonts w:ascii="Times New Roman" w:hAnsi="Times New Roman" w:cs="Times New Roman"/>
          <w:i/>
        </w:rPr>
        <w:t>M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为(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|－4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&lt;－2或3&lt;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7}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|－4&lt;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－2或3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&lt;7}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－2或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&gt;3}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&lt;－2或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3}</w:t>
      </w:r>
    </w:p>
    <w:p>
      <w:pPr>
        <w:pStyle w:val="2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A</w:t>
      </w:r>
    </w:p>
    <w:p>
      <w:pPr>
        <w:pStyle w:val="2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－28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0}＝{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|－4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7}，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－6&gt;0}＝{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&lt;－2或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&gt;3}，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|－4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&lt;－2或3&lt;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7}．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8．在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上定义运算</w:t>
      </w:r>
      <w:r>
        <w:rPr>
          <w:rFonts w:hint="eastAsia" w:ascii="MS Gothic" w:hAnsi="MS Gothic" w:eastAsia="MS Gothic" w:cs="MS Gothic"/>
        </w:rPr>
        <w:t>⊗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ascii="MS Gothic" w:hAnsi="MS Gothic" w:eastAsia="MS Gothic" w:cs="MS Gothic"/>
        </w:rPr>
        <w:t>⊗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(1－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)，若不等式(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</w:t>
      </w:r>
      <w:r>
        <w:rPr>
          <w:rFonts w:hint="eastAsia" w:ascii="MS Gothic" w:hAnsi="MS Gothic" w:eastAsia="MS Gothic" w:cs="MS Gothic"/>
        </w:rPr>
        <w:t>⊗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)&lt;1对任意实数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成立，则(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cs="Times New Roman"/>
          <w:lang w:val="pt-BR"/>
        </w:rPr>
        <w:t>A．－1&lt;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ascii="Times New Roman" w:hAnsi="Times New Roman" w:cs="Times New Roman"/>
          <w:lang w:val="pt-BR"/>
        </w:rPr>
        <w:t xml:space="preserve">&lt;1  </w:t>
      </w:r>
      <w:r>
        <w:rPr>
          <w:rFonts w:hint="eastAsia" w:ascii="Times New Roman" w:hAnsi="Times New Roman" w:cs="Times New Roman"/>
          <w:lang w:val="pt-BR"/>
        </w:rPr>
        <w:t xml:space="preserve">    </w:t>
      </w:r>
      <w:r>
        <w:rPr>
          <w:rFonts w:ascii="Times New Roman" w:hAnsi="Times New Roman" w:cs="Times New Roman"/>
          <w:lang w:val="pt-BR"/>
        </w:rPr>
        <w:t>B．0&lt;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ascii="Times New Roman" w:hAnsi="Times New Roman" w:cs="Times New Roman"/>
          <w:lang w:val="pt-BR"/>
        </w:rPr>
        <w:t>&lt;2</w:t>
      </w:r>
      <w:r>
        <w:rPr>
          <w:rFonts w:hint="eastAsia" w:ascii="Times New Roman" w:hAnsi="Times New Roman" w:cs="Times New Roman"/>
          <w:lang w:val="pt-BR"/>
        </w:rPr>
        <w:t xml:space="preserve">      </w:t>
      </w:r>
      <w:r>
        <w:rPr>
          <w:rFonts w:ascii="Times New Roman" w:hAnsi="Times New Roman" w:cs="Times New Roman"/>
          <w:lang w:val="pt-BR"/>
        </w:rPr>
        <w:t>C．－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lang w:val="pt-BR"/>
        </w:rPr>
        <w:instrText xml:space="preserve">eq \f(1</w:instrText>
      </w:r>
      <w:r>
        <w:rPr>
          <w:rFonts w:ascii="Times New Roman" w:hAnsi="Times New Roman" w:cs="Times New Roman"/>
          <w:i/>
          <w:lang w:val="pt-BR"/>
        </w:rPr>
        <w:instrText xml:space="preserve">,</w:instrText>
      </w:r>
      <w:r>
        <w:rPr>
          <w:rFonts w:ascii="Times New Roman" w:hAnsi="Times New Roman" w:cs="Times New Roman"/>
          <w:lang w:val="pt-BR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lang w:val="pt-BR"/>
        </w:rPr>
        <w:t>&lt;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ascii="Times New Roman" w:hAnsi="Times New Roman" w:cs="Times New Roman"/>
          <w:lang w:val="pt-BR"/>
        </w:rPr>
        <w:t>&lt;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lang w:val="pt-BR"/>
        </w:rPr>
        <w:instrText xml:space="preserve">eq \f(3</w:instrText>
      </w:r>
      <w:r>
        <w:rPr>
          <w:rFonts w:ascii="Times New Roman" w:hAnsi="Times New Roman" w:cs="Times New Roman"/>
          <w:i/>
          <w:lang w:val="pt-BR"/>
        </w:rPr>
        <w:instrText xml:space="preserve">,</w:instrText>
      </w:r>
      <w:r>
        <w:rPr>
          <w:rFonts w:ascii="Times New Roman" w:hAnsi="Times New Roman" w:cs="Times New Roman"/>
          <w:lang w:val="pt-BR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lang w:val="pt-BR"/>
        </w:rPr>
        <w:t xml:space="preserve">  </w:t>
      </w:r>
      <w:r>
        <w:rPr>
          <w:rFonts w:hint="eastAsia" w:ascii="Times New Roman" w:hAnsi="Times New Roman" w:cs="Times New Roman"/>
          <w:lang w:val="pt-BR"/>
        </w:rPr>
        <w:t xml:space="preserve">    </w:t>
      </w:r>
      <w:r>
        <w:rPr>
          <w:rFonts w:ascii="Times New Roman" w:hAnsi="Times New Roman" w:cs="Times New Roman"/>
          <w:lang w:val="pt-BR"/>
        </w:rPr>
        <w:t>D．－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lang w:val="pt-BR"/>
        </w:rPr>
        <w:instrText xml:space="preserve">eq \f(3</w:instrText>
      </w:r>
      <w:r>
        <w:rPr>
          <w:rFonts w:ascii="Times New Roman" w:hAnsi="Times New Roman" w:cs="Times New Roman"/>
          <w:i/>
          <w:lang w:val="pt-BR"/>
        </w:rPr>
        <w:instrText xml:space="preserve">,</w:instrText>
      </w:r>
      <w:r>
        <w:rPr>
          <w:rFonts w:ascii="Times New Roman" w:hAnsi="Times New Roman" w:cs="Times New Roman"/>
          <w:lang w:val="pt-BR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lang w:val="pt-BR"/>
        </w:rPr>
        <w:t>&lt;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ascii="Times New Roman" w:hAnsi="Times New Roman" w:cs="Times New Roman"/>
          <w:lang w:val="pt-BR"/>
        </w:rPr>
        <w:t>&lt;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lang w:val="pt-BR"/>
        </w:rPr>
        <w:instrText xml:space="preserve">eq \f(1</w:instrText>
      </w:r>
      <w:r>
        <w:rPr>
          <w:rFonts w:ascii="Times New Roman" w:hAnsi="Times New Roman" w:cs="Times New Roman"/>
          <w:i/>
          <w:lang w:val="pt-BR"/>
        </w:rPr>
        <w:instrText xml:space="preserve">,</w:instrText>
      </w:r>
      <w:r>
        <w:rPr>
          <w:rFonts w:ascii="Times New Roman" w:hAnsi="Times New Roman" w:cs="Times New Roman"/>
          <w:lang w:val="pt-BR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2" w:firstLineChars="200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  <w:lang w:val="pt-BR"/>
        </w:rPr>
        <w:t>C</w:t>
      </w:r>
    </w:p>
    <w:p>
      <w:pPr>
        <w:pStyle w:val="2"/>
        <w:snapToGrid w:val="0"/>
        <w:ind w:firstLine="422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  <w:lang w:val="pt-BR"/>
        </w:rPr>
        <w:t>(</w:t>
      </w:r>
      <w:r>
        <w:rPr>
          <w:rFonts w:ascii="Times New Roman" w:hAnsi="Times New Roman" w:eastAsia="仿宋_GB2312" w:cs="Times New Roman"/>
          <w:i/>
          <w:lang w:val="pt-BR"/>
        </w:rPr>
        <w:t>x</w:t>
      </w:r>
      <w:r>
        <w:rPr>
          <w:rFonts w:ascii="Times New Roman" w:hAnsi="Times New Roman" w:eastAsia="仿宋_GB2312" w:cs="Times New Roman"/>
          <w:lang w:val="pt-BR"/>
        </w:rPr>
        <w:t>－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lang w:val="pt-BR"/>
        </w:rPr>
        <w:t>)</w:t>
      </w:r>
      <w:r>
        <w:rPr>
          <w:rFonts w:hint="eastAsia" w:ascii="MS Gothic" w:hAnsi="MS Gothic" w:eastAsia="MS Gothic" w:cs="MS Gothic"/>
          <w:lang w:val="pt-BR"/>
        </w:rPr>
        <w:t>⊗</w:t>
      </w:r>
      <w:r>
        <w:rPr>
          <w:rFonts w:ascii="Times New Roman" w:hAnsi="Times New Roman" w:eastAsia="仿宋_GB2312" w:cs="Times New Roman"/>
          <w:lang w:val="pt-BR"/>
        </w:rPr>
        <w:t>(</w:t>
      </w:r>
      <w:r>
        <w:rPr>
          <w:rFonts w:ascii="Times New Roman" w:hAnsi="Times New Roman" w:eastAsia="仿宋_GB2312" w:cs="Times New Roman"/>
          <w:i/>
          <w:lang w:val="pt-BR"/>
        </w:rPr>
        <w:t>x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lang w:val="pt-BR"/>
        </w:rPr>
        <w:t>)＝(</w:t>
      </w:r>
      <w:r>
        <w:rPr>
          <w:rFonts w:ascii="Times New Roman" w:hAnsi="Times New Roman" w:eastAsia="仿宋_GB2312" w:cs="Times New Roman"/>
          <w:i/>
          <w:lang w:val="pt-BR"/>
        </w:rPr>
        <w:t>x</w:t>
      </w:r>
      <w:r>
        <w:rPr>
          <w:rFonts w:ascii="Times New Roman" w:hAnsi="Times New Roman" w:eastAsia="仿宋_GB2312" w:cs="Times New Roman"/>
          <w:lang w:val="pt-BR"/>
        </w:rPr>
        <w:t>－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lang w:val="pt-BR"/>
        </w:rPr>
        <w:t>)(1－</w:t>
      </w:r>
      <w:r>
        <w:rPr>
          <w:rFonts w:ascii="Times New Roman" w:hAnsi="Times New Roman" w:eastAsia="仿宋_GB2312" w:cs="Times New Roman"/>
          <w:i/>
          <w:lang w:val="pt-BR"/>
        </w:rPr>
        <w:t>x</w:t>
      </w:r>
      <w:r>
        <w:rPr>
          <w:rFonts w:ascii="Times New Roman" w:hAnsi="Times New Roman" w:eastAsia="仿宋_GB2312" w:cs="Times New Roman"/>
          <w:lang w:val="pt-BR"/>
        </w:rPr>
        <w:t>－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lang w:val="pt-BR"/>
        </w:rPr>
        <w:t>)&lt;1</w:t>
      </w:r>
      <w:r>
        <w:rPr>
          <w:rFonts w:hint="eastAsia" w:ascii="MS Gothic" w:hAnsi="MS Gothic" w:eastAsia="MS Gothic" w:cs="MS Gothic"/>
          <w:lang w:val="pt-BR"/>
        </w:rPr>
        <w:t>⇔</w:t>
      </w:r>
      <w:r>
        <w:rPr>
          <w:rFonts w:ascii="Times New Roman" w:hAnsi="Times New Roman" w:eastAsia="仿宋_GB2312" w:cs="Times New Roman"/>
          <w:lang w:val="pt-BR"/>
        </w:rPr>
        <w:t>－</w:t>
      </w:r>
      <w:r>
        <w:rPr>
          <w:rFonts w:ascii="Times New Roman" w:hAnsi="Times New Roman" w:eastAsia="仿宋_GB2312" w:cs="Times New Roman"/>
          <w:i/>
          <w:lang w:val="pt-BR"/>
        </w:rPr>
        <w:t>x</w:t>
      </w:r>
      <w:r>
        <w:rPr>
          <w:rFonts w:ascii="Times New Roman" w:hAnsi="Times New Roman" w:eastAsia="仿宋_GB2312" w:cs="Times New Roman"/>
          <w:vertAlign w:val="super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x</w:t>
      </w:r>
      <w:r>
        <w:rPr>
          <w:rFonts w:ascii="Times New Roman" w:hAnsi="Times New Roman" w:eastAsia="仿宋_GB2312" w:cs="Times New Roman"/>
          <w:lang w:val="pt-BR"/>
        </w:rPr>
        <w:t>＋(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per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－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lang w:val="pt-BR"/>
        </w:rPr>
        <w:t>－1)&lt;0</w:t>
      </w:r>
      <w:r>
        <w:rPr>
          <w:rFonts w:ascii="Times New Roman" w:hAnsi="Times New Roman" w:eastAsia="仿宋_GB2312" w:cs="Times New Roman"/>
        </w:rPr>
        <w:t>恒成立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  <w:lang w:val="pt-BR"/>
        </w:rPr>
      </w:pPr>
      <w:r>
        <w:rPr>
          <w:rFonts w:hint="eastAsia" w:ascii="MS Gothic" w:hAnsi="MS Gothic" w:eastAsia="MS Gothic" w:cs="MS Gothic"/>
          <w:lang w:val="pt-BR"/>
        </w:rPr>
        <w:t>⇔</w:t>
      </w:r>
      <w:r>
        <w:rPr>
          <w:rFonts w:ascii="Times New Roman" w:hAnsi="Times New Roman" w:eastAsia="仿宋_GB2312" w:cs="Times New Roman"/>
          <w:i/>
        </w:rPr>
        <w:t>Δ</w:t>
      </w:r>
      <w:r>
        <w:rPr>
          <w:rFonts w:ascii="Times New Roman" w:hAnsi="Times New Roman" w:eastAsia="仿宋_GB2312" w:cs="Times New Roman"/>
          <w:lang w:val="pt-BR"/>
        </w:rPr>
        <w:t>＝1＋4(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per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－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lang w:val="pt-BR"/>
        </w:rPr>
        <w:t>－1)&lt;0</w:t>
      </w:r>
      <w:r>
        <w:rPr>
          <w:rFonts w:hint="eastAsia" w:ascii="MS Gothic" w:hAnsi="MS Gothic" w:eastAsia="MS Gothic" w:cs="MS Gothic"/>
          <w:lang w:val="pt-BR"/>
        </w:rPr>
        <w:t>⇔</w:t>
      </w:r>
      <w:r>
        <w:rPr>
          <w:rFonts w:ascii="Times New Roman" w:hAnsi="Times New Roman" w:eastAsia="仿宋_GB2312" w:cs="Times New Roman"/>
          <w:lang w:val="pt-BR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\f(1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&lt;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lang w:val="pt-BR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\f(3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cs="Times New Roman"/>
          <w:lang w:val="pt-BR"/>
        </w:rPr>
        <w:t>9．</w:t>
      </w:r>
      <w:r>
        <w:rPr>
          <w:rFonts w:ascii="Times New Roman" w:hAnsi="Times New Roman" w:cs="Times New Roman"/>
        </w:rPr>
        <w:t>在下列各函数中</w:t>
      </w:r>
      <w:r>
        <w:rPr>
          <w:rFonts w:ascii="Times New Roman" w:hAnsi="Times New Roman" w:cs="Times New Roman"/>
          <w:lang w:val="pt-BR"/>
        </w:rPr>
        <w:t>，</w:t>
      </w:r>
      <w:r>
        <w:rPr>
          <w:rFonts w:ascii="Times New Roman" w:hAnsi="Times New Roman" w:cs="Times New Roman"/>
        </w:rPr>
        <w:t>最小值等于</w:t>
      </w:r>
      <w:r>
        <w:rPr>
          <w:rFonts w:ascii="Times New Roman" w:hAnsi="Times New Roman" w:cs="Times New Roman"/>
          <w:lang w:val="pt-BR"/>
        </w:rPr>
        <w:t>2</w:t>
      </w:r>
      <w:r>
        <w:rPr>
          <w:rFonts w:ascii="Times New Roman" w:hAnsi="Times New Roman" w:cs="Times New Roman"/>
        </w:rPr>
        <w:t>的函数是</w:t>
      </w:r>
      <w:r>
        <w:rPr>
          <w:rFonts w:ascii="Times New Roman" w:hAnsi="Times New Roman" w:cs="Times New Roman"/>
          <w:lang w:val="pt-BR"/>
        </w:rPr>
        <w:t>(</w:t>
      </w: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cs="Times New Roman"/>
          <w:lang w:val="pt-BR"/>
        </w:rPr>
        <w:t>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cs="Times New Roman"/>
          <w:lang w:val="pt-BR"/>
        </w:rPr>
        <w:t>A．</w:t>
      </w:r>
      <w:r>
        <w:rPr>
          <w:rFonts w:ascii="Times New Roman" w:hAnsi="Times New Roman" w:cs="Times New Roman"/>
          <w:i/>
          <w:lang w:val="pt-BR"/>
        </w:rPr>
        <w:t>y</w:t>
      </w:r>
      <w:r>
        <w:rPr>
          <w:rFonts w:ascii="Times New Roman" w:hAnsi="Times New Roman" w:cs="Times New Roman"/>
          <w:lang w:val="pt-BR"/>
        </w:rPr>
        <w:t>＝</w:t>
      </w:r>
      <w:r>
        <w:rPr>
          <w:rFonts w:ascii="Times New Roman" w:hAnsi="Times New Roman" w:cs="Times New Roman"/>
          <w:i/>
          <w:lang w:val="pt-BR"/>
        </w:rPr>
        <w:t>x</w:t>
      </w:r>
      <w:r>
        <w:rPr>
          <w:rFonts w:ascii="Times New Roman" w:hAnsi="Times New Roman" w:cs="Times New Roman"/>
          <w:lang w:val="pt-BR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lang w:val="pt-BR"/>
        </w:rPr>
        <w:instrText xml:space="preserve">eq \f(1</w:instrText>
      </w:r>
      <w:r>
        <w:rPr>
          <w:rFonts w:ascii="Times New Roman" w:hAnsi="Times New Roman" w:cs="Times New Roman"/>
          <w:i/>
          <w:lang w:val="pt-BR"/>
        </w:rPr>
        <w:instrText xml:space="preserve">,x</w:instrText>
      </w:r>
      <w:r>
        <w:rPr>
          <w:rFonts w:ascii="Times New Roman" w:hAnsi="Times New Roman" w:cs="Times New Roman"/>
          <w:lang w:val="pt-BR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cs="Times New Roman"/>
          <w:lang w:val="pt-BR"/>
        </w:rPr>
        <w:t>B．</w:t>
      </w:r>
      <w:r>
        <w:rPr>
          <w:rFonts w:ascii="Times New Roman" w:hAnsi="Times New Roman" w:cs="Times New Roman"/>
          <w:i/>
          <w:lang w:val="pt-BR"/>
        </w:rPr>
        <w:t>y</w:t>
      </w:r>
      <w:r>
        <w:rPr>
          <w:rFonts w:ascii="Times New Roman" w:hAnsi="Times New Roman" w:cs="Times New Roman"/>
          <w:lang w:val="pt-BR"/>
        </w:rPr>
        <w:t xml:space="preserve">＝cos </w:t>
      </w:r>
      <w:r>
        <w:rPr>
          <w:rFonts w:ascii="Times New Roman" w:hAnsi="Times New Roman" w:cs="Times New Roman"/>
          <w:i/>
          <w:lang w:val="pt-BR"/>
        </w:rPr>
        <w:t>x</w:t>
      </w:r>
      <w:r>
        <w:rPr>
          <w:rFonts w:ascii="Times New Roman" w:hAnsi="Times New Roman" w:cs="Times New Roman"/>
          <w:lang w:val="pt-BR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lang w:val="pt-BR"/>
        </w:rPr>
        <w:instrText xml:space="preserve">eq \f(1</w:instrText>
      </w:r>
      <w:r>
        <w:rPr>
          <w:rFonts w:ascii="Times New Roman" w:hAnsi="Times New Roman" w:cs="Times New Roman"/>
          <w:i/>
          <w:lang w:val="pt-BR"/>
        </w:rPr>
        <w:instrText xml:space="preserve">,</w:instrText>
      </w:r>
      <w:r>
        <w:rPr>
          <w:rFonts w:ascii="Times New Roman" w:hAnsi="Times New Roman" w:cs="Times New Roman"/>
          <w:lang w:val="pt-BR"/>
        </w:rPr>
        <w:instrText xml:space="preserve">cos </w:instrText>
      </w:r>
      <w:r>
        <w:rPr>
          <w:rFonts w:ascii="Times New Roman" w:hAnsi="Times New Roman" w:cs="Times New Roman"/>
          <w:i/>
          <w:lang w:val="pt-BR"/>
        </w:rPr>
        <w:instrText xml:space="preserve">x</w:instrText>
      </w:r>
      <w:r>
        <w:rPr>
          <w:rFonts w:ascii="Times New Roman" w:hAnsi="Times New Roman" w:cs="Times New Roman"/>
          <w:lang w:val="pt-BR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lang w:val="pt-BR"/>
        </w:rPr>
        <w:t xml:space="preserve"> (0&lt;</w:t>
      </w:r>
      <w:r>
        <w:rPr>
          <w:rFonts w:ascii="Times New Roman" w:hAnsi="Times New Roman" w:cs="Times New Roman"/>
          <w:i/>
          <w:lang w:val="pt-BR"/>
        </w:rPr>
        <w:t>x</w:t>
      </w:r>
      <w:r>
        <w:rPr>
          <w:rFonts w:ascii="Times New Roman" w:hAnsi="Times New Roman" w:cs="Times New Roman"/>
          <w:lang w:val="pt-BR"/>
        </w:rPr>
        <w:t>&lt;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lang w:val="pt-BR"/>
        </w:rPr>
        <w:instrText xml:space="preserve">eq \f(</w:instrText>
      </w:r>
      <w:r>
        <w:rPr>
          <w:rFonts w:ascii="Times New Roman" w:hAnsi="Times New Roman" w:cs="Times New Roman"/>
        </w:rPr>
        <w:instrText xml:space="preserve">π</w:instrText>
      </w:r>
      <w:r>
        <w:rPr>
          <w:rFonts w:ascii="Times New Roman" w:hAnsi="Times New Roman" w:cs="Times New Roman"/>
          <w:i/>
          <w:lang w:val="pt-BR"/>
        </w:rPr>
        <w:instrText xml:space="preserve">,</w:instrText>
      </w:r>
      <w:r>
        <w:rPr>
          <w:rFonts w:ascii="Times New Roman" w:hAnsi="Times New Roman" w:cs="Times New Roman"/>
          <w:lang w:val="pt-BR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lang w:val="pt-BR"/>
        </w:rPr>
        <w:t>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cs="Times New Roman"/>
          <w:lang w:val="pt-BR"/>
        </w:rPr>
        <w:t>C．</w:t>
      </w:r>
      <w:r>
        <w:rPr>
          <w:rFonts w:ascii="Times New Roman" w:hAnsi="Times New Roman" w:cs="Times New Roman"/>
          <w:i/>
          <w:lang w:val="pt-BR"/>
        </w:rPr>
        <w:t>y</w:t>
      </w:r>
      <w:r>
        <w:rPr>
          <w:rFonts w:ascii="Times New Roman" w:hAnsi="Times New Roman" w:cs="Times New Roman"/>
          <w:lang w:val="pt-BR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lang w:val="pt-BR"/>
        </w:rPr>
        <w:instrText xml:space="preserve">eq \f(</w:instrText>
      </w:r>
      <w:r>
        <w:rPr>
          <w:rFonts w:ascii="Times New Roman" w:hAnsi="Times New Roman" w:cs="Times New Roman"/>
          <w:i/>
          <w:lang w:val="pt-BR"/>
        </w:rPr>
        <w:instrText xml:space="preserve">x</w:instrText>
      </w:r>
      <w:r>
        <w:rPr>
          <w:rFonts w:ascii="Times New Roman" w:hAnsi="Times New Roman" w:cs="Times New Roman"/>
          <w:vertAlign w:val="superscript"/>
          <w:lang w:val="pt-BR"/>
        </w:rPr>
        <w:instrText xml:space="preserve">2</w:instrText>
      </w:r>
      <w:r>
        <w:rPr>
          <w:rFonts w:ascii="Times New Roman" w:hAnsi="Times New Roman" w:cs="Times New Roman"/>
          <w:lang w:val="pt-BR"/>
        </w:rPr>
        <w:instrText xml:space="preserve">＋3</w:instrText>
      </w:r>
      <w:r>
        <w:rPr>
          <w:rFonts w:ascii="Times New Roman" w:hAnsi="Times New Roman" w:cs="Times New Roman"/>
          <w:i/>
          <w:lang w:val="pt-BR"/>
        </w:rPr>
        <w:instrText xml:space="preserve">,</w:instrText>
      </w:r>
      <w:r>
        <w:rPr>
          <w:rFonts w:ascii="Times New Roman" w:hAnsi="Times New Roman" w:cs="Times New Roman"/>
          <w:lang w:val="pt-BR"/>
        </w:rPr>
        <w:instrText xml:space="preserve">\r(</w:instrText>
      </w:r>
      <w:r>
        <w:rPr>
          <w:rFonts w:ascii="Times New Roman" w:hAnsi="Times New Roman" w:cs="Times New Roman"/>
          <w:i/>
          <w:lang w:val="pt-BR"/>
        </w:rPr>
        <w:instrText xml:space="preserve">x</w:instrText>
      </w:r>
      <w:r>
        <w:rPr>
          <w:rFonts w:ascii="Times New Roman" w:hAnsi="Times New Roman" w:cs="Times New Roman"/>
          <w:vertAlign w:val="superscript"/>
          <w:lang w:val="pt-BR"/>
        </w:rPr>
        <w:instrText xml:space="preserve">2</w:instrText>
      </w:r>
      <w:r>
        <w:rPr>
          <w:rFonts w:ascii="Times New Roman" w:hAnsi="Times New Roman" w:cs="Times New Roman"/>
          <w:lang w:val="pt-BR"/>
        </w:rPr>
        <w:instrText xml:space="preserve">＋2))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cs="Times New Roman"/>
          <w:lang w:val="pt-BR"/>
        </w:rPr>
        <w:t>D．</w:t>
      </w:r>
      <w:r>
        <w:rPr>
          <w:rFonts w:ascii="Times New Roman" w:hAnsi="Times New Roman" w:cs="Times New Roman"/>
          <w:i/>
          <w:lang w:val="pt-BR"/>
        </w:rPr>
        <w:t>y</w:t>
      </w:r>
      <w:r>
        <w:rPr>
          <w:rFonts w:ascii="Times New Roman" w:hAnsi="Times New Roman" w:cs="Times New Roman"/>
          <w:lang w:val="pt-BR"/>
        </w:rPr>
        <w:t>＝e</w:t>
      </w:r>
      <w:r>
        <w:rPr>
          <w:rFonts w:ascii="Times New Roman" w:hAnsi="Times New Roman" w:cs="Times New Roman"/>
          <w:i/>
          <w:vertAlign w:val="superscript"/>
          <w:lang w:val="pt-BR"/>
        </w:rPr>
        <w:t>x</w:t>
      </w:r>
      <w:r>
        <w:rPr>
          <w:rFonts w:ascii="Times New Roman" w:hAnsi="Times New Roman" w:cs="Times New Roman"/>
          <w:lang w:val="pt-BR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lang w:val="pt-BR"/>
        </w:rPr>
        <w:instrText xml:space="preserve">eq \f(4</w:instrText>
      </w:r>
      <w:r>
        <w:rPr>
          <w:rFonts w:ascii="Times New Roman" w:hAnsi="Times New Roman" w:cs="Times New Roman"/>
          <w:i/>
          <w:lang w:val="pt-BR"/>
        </w:rPr>
        <w:instrText xml:space="preserve">,</w:instrText>
      </w:r>
      <w:r>
        <w:rPr>
          <w:rFonts w:ascii="Times New Roman" w:hAnsi="Times New Roman" w:cs="Times New Roman"/>
          <w:lang w:val="pt-BR"/>
        </w:rPr>
        <w:instrText xml:space="preserve">e</w:instrText>
      </w:r>
      <w:r>
        <w:rPr>
          <w:rFonts w:ascii="Times New Roman" w:hAnsi="Times New Roman" w:cs="Times New Roman"/>
          <w:i/>
          <w:vertAlign w:val="superscript"/>
          <w:lang w:val="pt-BR"/>
        </w:rPr>
        <w:instrText xml:space="preserve">x</w:instrText>
      </w:r>
      <w:r>
        <w:rPr>
          <w:rFonts w:ascii="Times New Roman" w:hAnsi="Times New Roman" w:cs="Times New Roman"/>
          <w:lang w:val="pt-BR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lang w:val="pt-BR"/>
        </w:rPr>
        <w:t>－2</w:t>
      </w:r>
    </w:p>
    <w:p>
      <w:pPr>
        <w:pStyle w:val="2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D</w:t>
      </w:r>
    </w:p>
    <w:p>
      <w:pPr>
        <w:pStyle w:val="2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选项A中，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&gt;0时，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&lt;0时，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－2；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选项B中，cos 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1，故最小值不等于2；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选项C中，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\r(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＋2＋1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\r(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\r(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＝0时，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bscript"/>
        </w:rPr>
        <w:t>min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选项D中，e</w:t>
      </w:r>
      <w:r>
        <w:rPr>
          <w:rFonts w:ascii="Times New Roman" w:hAnsi="Times New Roman" w:eastAsia="仿宋_GB2312" w:cs="Times New Roman"/>
          <w:i/>
          <w:vertAlign w:val="superscript"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e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－2&gt;2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\r(e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·\f(4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e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－2＝2，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当且仅当e</w:t>
      </w:r>
      <w:r>
        <w:rPr>
          <w:rFonts w:ascii="Times New Roman" w:hAnsi="Times New Roman" w:eastAsia="仿宋_GB2312" w:cs="Times New Roman"/>
          <w:i/>
          <w:vertAlign w:val="superscript"/>
        </w:rPr>
        <w:t>x</w:t>
      </w:r>
      <w:r>
        <w:rPr>
          <w:rFonts w:ascii="Times New Roman" w:hAnsi="Times New Roman" w:eastAsia="仿宋_GB2312" w:cs="Times New Roman"/>
        </w:rPr>
        <w:t>＝2，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＝ln 2时，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bscript"/>
        </w:rPr>
        <w:t>min</w:t>
      </w:r>
      <w:r>
        <w:rPr>
          <w:rFonts w:ascii="Times New Roman" w:hAnsi="Times New Roman" w:eastAsia="仿宋_GB2312" w:cs="Times New Roman"/>
        </w:rPr>
        <w:t>＝2，适合．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10．若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满足约束条件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1,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－1,2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2))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，目标函数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仅在点(1,0)处取得最小值，则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A．(－1,2)  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B．(－4,2)</w:t>
      </w:r>
      <w:r>
        <w:rPr>
          <w:rFonts w:hint="eastAsia"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C．(－4,0]  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D．(－2,4)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"E:\\张红\\2015\\幻灯片\\同步\\创新设计\\数学\\数学人A必修5\\《课时作业与单元检测》Word版文档\\SX83.TIF"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96pt;width:94.8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B</w:t>
      </w:r>
    </w:p>
    <w:p>
      <w:pPr>
        <w:pStyle w:val="2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作出可行域如图所示，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直线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仅在点(1,0)处取得最小值，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由图象可知－1&lt;－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&lt;2，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即－4&lt;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&lt;2.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11．若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</w:rPr>
        <w:t>，且2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＋8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xy</w:t>
      </w:r>
      <w:r>
        <w:rPr>
          <w:rFonts w:ascii="Times New Roman" w:hAnsi="Times New Roman" w:cs="Times New Roman"/>
        </w:rPr>
        <w:t>＝0，则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的最小值为(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A．12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B．14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C．16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D．18</w:t>
      </w:r>
    </w:p>
    <w:p>
      <w:pPr>
        <w:pStyle w:val="2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D</w:t>
      </w:r>
    </w:p>
    <w:p>
      <w:pPr>
        <w:pStyle w:val="2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＋8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xy</w:t>
      </w:r>
      <w:r>
        <w:rPr>
          <w:rFonts w:ascii="Times New Roman" w:hAnsi="Times New Roman" w:eastAsia="仿宋_GB2312" w:cs="Times New Roman"/>
        </w:rPr>
        <w:t>＝0，得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－8)＝2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－8&gt;0，得到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x,x</w:instrText>
      </w:r>
      <w:r>
        <w:rPr>
          <w:rFonts w:ascii="Times New Roman" w:hAnsi="Times New Roman" w:eastAsia="仿宋_GB2312" w:cs="Times New Roman"/>
        </w:rPr>
        <w:instrText xml:space="preserve">－8)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μ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x,x</w:instrText>
      </w:r>
      <w:r>
        <w:rPr>
          <w:rFonts w:ascii="Times New Roman" w:hAnsi="Times New Roman" w:eastAsia="仿宋_GB2312" w:cs="Times New Roman"/>
        </w:rPr>
        <w:instrText xml:space="preserve">－8)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－16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＋16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－8)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－8)＋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\f(16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－8)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＋10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－8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·\f(16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－8))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＋10＝18，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当且仅当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－8＝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\f(16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－8)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＝12，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＝6时取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Times New Roman"/>
        </w:rPr>
        <w:t>”．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12．若实数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满足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＋1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0，,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&gt;0，))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y,x</w:instrText>
      </w:r>
      <w:r>
        <w:rPr>
          <w:rFonts w:ascii="Times New Roman" w:hAnsi="Times New Roman" w:cs="Times New Roman"/>
        </w:rPr>
        <w:instrText xml:space="preserve">－1)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的取值范围是(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A．(－1,1)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，－1)</w:t>
      </w:r>
      <w:r>
        <w:rPr>
          <w:rFonts w:hint="eastAsia" w:hAnsi="宋体" w:cs="宋体"/>
        </w:rPr>
        <w:t>∪</w:t>
      </w:r>
      <w:r>
        <w:rPr>
          <w:rFonts w:ascii="Times New Roman" w:hAnsi="Times New Roman" w:cs="Times New Roman"/>
        </w:rPr>
        <w:t>(1，＋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，－1)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D．[1，＋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>
      <w:pPr>
        <w:pStyle w:val="2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B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"E:\\张红\\2015\\幻灯片\\同步\\创新设计\\数学\\数学人A必修5\\《课时作业与单元检测》Word版文档\\SX82.TIF"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62.4pt;width:79.2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可行域如图阴影，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y,x</w:instrText>
      </w:r>
      <w:r>
        <w:rPr>
          <w:rFonts w:ascii="Times New Roman" w:hAnsi="Times New Roman" w:eastAsia="仿宋_GB2312" w:cs="Times New Roman"/>
        </w:rPr>
        <w:instrText xml:space="preserve">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的几何意义是区域内点与(1,0)连线的斜率，易求得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y,x</w:instrText>
      </w:r>
      <w:r>
        <w:rPr>
          <w:rFonts w:ascii="Times New Roman" w:hAnsi="Times New Roman" w:eastAsia="仿宋_GB2312" w:cs="Times New Roman"/>
        </w:rPr>
        <w:instrText xml:space="preserve">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&gt;1或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y,x</w:instrText>
      </w:r>
      <w:r>
        <w:rPr>
          <w:rFonts w:ascii="Times New Roman" w:hAnsi="Times New Roman" w:eastAsia="仿宋_GB2312" w:cs="Times New Roman"/>
        </w:rPr>
        <w:instrText xml:space="preserve">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&lt;－1.</w:t>
      </w:r>
    </w:p>
    <w:p>
      <w:pPr>
        <w:pStyle w:val="2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二、填空题</w:t>
      </w:r>
      <w:r>
        <w:rPr>
          <w:rFonts w:ascii="Times New Roman" w:hAnsi="Times New Roman" w:cs="Times New Roman"/>
        </w:rPr>
        <w:t>(本大题共4小题，每小题4分，共16分)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＋3)(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＋7)，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＋4)(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＋6)，则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的大小关系为________．</w:t>
      </w:r>
    </w:p>
    <w:p>
      <w:pPr>
        <w:pStyle w:val="2"/>
        <w:snapToGrid w:val="0"/>
        <w:ind w:firstLine="422" w:firstLineChars="200"/>
        <w:rPr>
          <w:rFonts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A&lt;B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1</w:t>
      </w:r>
      <w:r>
        <w:rPr>
          <w:rFonts w:ascii="Times New Roman" w:hAnsi="Times New Roman" w:cs="Times New Roman"/>
        </w:rPr>
        <w:t>4．不等式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－1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－30)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&gt;0的解集是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________________________________________________________________________．</w:t>
      </w:r>
    </w:p>
    <w:p>
      <w:pPr>
        <w:pStyle w:val="2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|－5&lt;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&lt;1或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&gt;6}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15．如果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，给出下列不等式：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①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；</w:t>
      </w:r>
      <w:r>
        <w:rPr>
          <w:rFonts w:hint="eastAsia" w:hAnsi="宋体" w:cs="宋体"/>
        </w:rPr>
        <w:t>②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；</w:t>
      </w:r>
      <w:r>
        <w:rPr>
          <w:rFonts w:hint="eastAsia" w:hAnsi="宋体" w:cs="宋体"/>
        </w:rPr>
        <w:t>③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；</w:t>
      </w:r>
      <w:r>
        <w:rPr>
          <w:rFonts w:hint="eastAsia" w:hAnsi="宋体" w:cs="宋体"/>
        </w:rPr>
        <w:t>④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&gt;2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⑤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a,b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&gt;1；</w:t>
      </w:r>
      <w:r>
        <w:rPr>
          <w:rFonts w:hint="eastAsia" w:hAnsi="宋体" w:cs="宋体"/>
        </w:rPr>
        <w:t>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＋1&gt;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其中一定成立的不等式的序号是________．</w:t>
      </w:r>
    </w:p>
    <w:p>
      <w:pPr>
        <w:pStyle w:val="2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cs="宋体"/>
        </w:rPr>
        <w:t>②⑥</w:t>
      </w:r>
    </w:p>
    <w:p>
      <w:pPr>
        <w:pStyle w:val="2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①</w:t>
      </w:r>
      <w:r>
        <w:rPr>
          <w:rFonts w:ascii="Times New Roman" w:hAnsi="Times New Roman" w:eastAsia="仿宋_GB2312" w:cs="Times New Roman"/>
        </w:rPr>
        <w:t>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&lt;0，则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，故</w:t>
      </w:r>
      <w:r>
        <w:rPr>
          <w:rFonts w:hint="eastAsia" w:hAnsi="宋体" w:eastAsia="仿宋_GB2312" w:cs="宋体"/>
        </w:rPr>
        <w:t>①</w:t>
      </w:r>
      <w:r>
        <w:rPr>
          <w:rFonts w:ascii="Times New Roman" w:hAnsi="Times New Roman" w:eastAsia="仿宋_GB2312" w:cs="Times New Roman"/>
        </w:rPr>
        <w:t>不成立；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②∵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在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上单调递增，且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，故</w:t>
      </w:r>
      <w:r>
        <w:rPr>
          <w:rFonts w:hint="eastAsia" w:hAnsi="宋体" w:eastAsia="仿宋_GB2312" w:cs="宋体"/>
        </w:rPr>
        <w:t>②</w:t>
      </w:r>
      <w:r>
        <w:rPr>
          <w:rFonts w:ascii="Times New Roman" w:hAnsi="Times New Roman" w:eastAsia="仿宋_GB2312" w:cs="Times New Roman"/>
        </w:rPr>
        <w:t>成立；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③</w:t>
      </w:r>
      <w:r>
        <w:rPr>
          <w:rFonts w:ascii="Times New Roman" w:hAnsi="Times New Roman" w:eastAsia="仿宋_GB2312" w:cs="Times New Roman"/>
        </w:rPr>
        <w:t>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＝0，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＝－1，知</w:t>
      </w:r>
      <w:r>
        <w:rPr>
          <w:rFonts w:hint="eastAsia" w:hAnsi="宋体" w:eastAsia="仿宋_GB2312" w:cs="宋体"/>
        </w:rPr>
        <w:t>③</w:t>
      </w:r>
      <w:r>
        <w:rPr>
          <w:rFonts w:ascii="Times New Roman" w:hAnsi="Times New Roman" w:eastAsia="仿宋_GB2312" w:cs="Times New Roman"/>
        </w:rPr>
        <w:t>不成立；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④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＝0时，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＝0,2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hint="eastAsia" w:hAnsi="宋体" w:eastAsia="仿宋_GB2312" w:cs="宋体"/>
        </w:rPr>
        <w:t>④</w:t>
      </w:r>
      <w:r>
        <w:rPr>
          <w:rFonts w:ascii="Times New Roman" w:hAnsi="Times New Roman" w:eastAsia="仿宋_GB2312" w:cs="Times New Roman"/>
        </w:rPr>
        <w:t>不成立；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⑤</w:t>
      </w:r>
      <w:r>
        <w:rPr>
          <w:rFonts w:ascii="Times New Roman" w:hAnsi="Times New Roman" w:eastAsia="仿宋_GB2312" w:cs="Times New Roman"/>
        </w:rPr>
        <w:t>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＝－1，知</w:t>
      </w:r>
      <w:r>
        <w:rPr>
          <w:rFonts w:hint="eastAsia" w:hAnsi="宋体" w:eastAsia="仿宋_GB2312" w:cs="宋体"/>
        </w:rPr>
        <w:t>⑤</w:t>
      </w:r>
      <w:r>
        <w:rPr>
          <w:rFonts w:ascii="Times New Roman" w:hAnsi="Times New Roman" w:eastAsia="仿宋_GB2312" w:cs="Times New Roman"/>
        </w:rPr>
        <w:t>不成立；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⑥∵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＋1－(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IPAPANNEW" w:hAnsi="IPAPANNEW" w:eastAsia="仿宋_GB2312" w:cs="Times New Roman"/>
        </w:rPr>
        <w:t>[(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</w:rPr>
        <w:t>－</w:t>
      </w:r>
      <w:r>
        <w:rPr>
          <w:rFonts w:ascii="IPAPANNEW" w:hAnsi="IPAPANNEW" w:eastAsia="仿宋_GB2312" w:cs="Times New Roman"/>
          <w:i/>
        </w:rPr>
        <w:t>b</w:t>
      </w:r>
      <w:r>
        <w:rPr>
          <w:rFonts w:ascii="IPAPANNEW" w:hAnsi="IPAPANNEW" w:eastAsia="仿宋_GB2312" w:cs="Times New Roman"/>
        </w:rPr>
        <w:t>)</w:t>
      </w:r>
      <w:r>
        <w:rPr>
          <w:rFonts w:ascii="IPAPANNEW" w:hAnsi="IPAPANNEW" w:eastAsia="仿宋_GB2312" w:cs="Times New Roman"/>
          <w:vertAlign w:val="superscript"/>
        </w:rPr>
        <w:t>2</w:t>
      </w:r>
      <w:r>
        <w:rPr>
          <w:rFonts w:ascii="IPAPANNEW" w:hAnsi="IPAPANNEW" w:eastAsia="仿宋_GB2312" w:cs="Times New Roman"/>
        </w:rPr>
        <w:t>＋(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</w:rPr>
        <w:t>－1)</w:t>
      </w:r>
      <w:r>
        <w:rPr>
          <w:rFonts w:ascii="IPAPANNEW" w:hAnsi="IPAPANNEW" w:eastAsia="仿宋_GB2312" w:cs="Times New Roman"/>
          <w:vertAlign w:val="superscript"/>
        </w:rPr>
        <w:t>2</w:t>
      </w:r>
      <w:r>
        <w:rPr>
          <w:rFonts w:ascii="IPAPANNEW" w:hAnsi="IPAPANNEW" w:eastAsia="仿宋_GB2312" w:cs="Times New Roman"/>
        </w:rPr>
        <w:t>＋(</w:t>
      </w:r>
      <w:r>
        <w:rPr>
          <w:rFonts w:ascii="IPAPANNEW" w:hAnsi="IPAPANNEW" w:eastAsia="仿宋_GB2312" w:cs="Times New Roman"/>
          <w:i/>
        </w:rPr>
        <w:t>b</w:t>
      </w:r>
      <w:r>
        <w:rPr>
          <w:rFonts w:ascii="IPAPANNEW" w:hAnsi="IPAPANNEW" w:eastAsia="仿宋_GB2312" w:cs="Times New Roman"/>
        </w:rPr>
        <w:t>－1)</w:t>
      </w:r>
      <w:r>
        <w:rPr>
          <w:rFonts w:ascii="IPAPANNEW" w:hAnsi="IPAPANNEW" w:eastAsia="仿宋_GB2312" w:cs="Times New Roman"/>
          <w:vertAlign w:val="superscript"/>
        </w:rPr>
        <w:t>2</w:t>
      </w:r>
      <w:r>
        <w:rPr>
          <w:rFonts w:ascii="IPAPANNEW" w:hAnsi="IPAPANNEW" w:eastAsia="仿宋_GB2312" w:cs="Times New Roman"/>
        </w:rPr>
        <w:t>]</w:t>
      </w:r>
      <w:r>
        <w:rPr>
          <w:rFonts w:ascii="Times New Roman" w:hAnsi="Times New Roman" w:eastAsia="仿宋_GB2312" w:cs="Times New Roman"/>
        </w:rPr>
        <w:t>&gt;0，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＋1&gt;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，故</w:t>
      </w:r>
      <w:r>
        <w:rPr>
          <w:rFonts w:hint="eastAsia" w:hAnsi="宋体" w:eastAsia="仿宋_GB2312" w:cs="宋体"/>
        </w:rPr>
        <w:t>⑥</w:t>
      </w:r>
      <w:r>
        <w:rPr>
          <w:rFonts w:ascii="Times New Roman" w:hAnsi="Times New Roman" w:eastAsia="仿宋_GB2312" w:cs="Times New Roman"/>
        </w:rPr>
        <w:t>成立．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16．一批货物随17列货车从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市以</w:t>
      </w:r>
      <w:r>
        <w:rPr>
          <w:rFonts w:ascii="Book Antiqua" w:hAnsi="Book Antiqua" w:cs="Times New Roman"/>
          <w:i/>
        </w:rPr>
        <w:t>v</w:t>
      </w:r>
      <w:r>
        <w:rPr>
          <w:rFonts w:ascii="Times New Roman" w:hAnsi="Times New Roman" w:cs="Times New Roman"/>
        </w:rPr>
        <w:t>千米/小时匀速直达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市，已知两地铁路线长400千米，为了安全，两列货车的间距不得小于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\b\lc\(\rc\)(\a\vs4\al\co1(\f(</w:instrText>
      </w:r>
      <w:r>
        <w:rPr>
          <w:rFonts w:ascii="Book Antiqua" w:hAnsi="Book Antiqua" w:cs="Times New Roman"/>
          <w:i/>
        </w:rPr>
        <w:instrText xml:space="preserve">v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20)))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千米，那么这批货物全部运到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市，最快需要________小时．</w:t>
      </w:r>
    </w:p>
    <w:p>
      <w:pPr>
        <w:pStyle w:val="2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8</w:t>
      </w:r>
    </w:p>
    <w:p>
      <w:pPr>
        <w:pStyle w:val="2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这批货物从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市全部运到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市的时间为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，则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\f(400＋16\b\lc\(\rc\)(\a\vs4\al\co1(\f(</w:instrText>
      </w:r>
      <w:r>
        <w:rPr>
          <w:rFonts w:ascii="Book Antiqua" w:hAnsi="Book Antiqua" w:eastAsia="仿宋_GB2312" w:cs="Times New Roman"/>
          <w:i/>
        </w:rPr>
        <w:instrText xml:space="preserve">v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20)))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Book Antiqua" w:hAnsi="Book Antiqua" w:eastAsia="仿宋_GB2312" w:cs="Times New Roman"/>
          <w:i/>
        </w:rPr>
        <w:instrText xml:space="preserve">v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\f(400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Book Antiqua" w:hAnsi="Book Antiqua" w:eastAsia="仿宋_GB2312" w:cs="Times New Roman"/>
          <w:i/>
        </w:rPr>
        <w:instrText xml:space="preserve">v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\f(16</w:instrText>
      </w:r>
      <w:r>
        <w:rPr>
          <w:rFonts w:ascii="Book Antiqua" w:hAnsi="Book Antiqua" w:eastAsia="仿宋_GB2312" w:cs="Times New Roman"/>
          <w:i/>
        </w:rPr>
        <w:instrText xml:space="preserve">v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400)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 xml:space="preserve">2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\r(\f(400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Book Antiqua" w:hAnsi="Book Antiqua" w:eastAsia="仿宋_GB2312" w:cs="Times New Roman"/>
          <w:i/>
        </w:rPr>
        <w:instrText xml:space="preserve">v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\f(16</w:instrText>
      </w:r>
      <w:r>
        <w:rPr>
          <w:rFonts w:ascii="Book Antiqua" w:hAnsi="Book Antiqua" w:eastAsia="仿宋_GB2312" w:cs="Times New Roman"/>
          <w:i/>
        </w:rPr>
        <w:instrText xml:space="preserve">v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400))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＝8(小时)，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当且仅当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\f(400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Book Antiqua" w:hAnsi="Book Antiqua" w:eastAsia="仿宋_GB2312" w:cs="Times New Roman"/>
          <w:i/>
        </w:rPr>
        <w:instrText xml:space="preserve">v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\f(16</w:instrText>
      </w:r>
      <w:r>
        <w:rPr>
          <w:rFonts w:ascii="Book Antiqua" w:hAnsi="Book Antiqua" w:eastAsia="仿宋_GB2312" w:cs="Times New Roman"/>
          <w:i/>
        </w:rPr>
        <w:instrText xml:space="preserve">v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400)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Book Antiqua" w:hAnsi="Book Antiqua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</w:rPr>
        <w:t>＝100时等号成立，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此时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＝8小时．</w:t>
      </w:r>
    </w:p>
    <w:p>
      <w:pPr>
        <w:pStyle w:val="2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三、解答题</w:t>
      </w:r>
      <w:r>
        <w:rPr>
          <w:rFonts w:ascii="Times New Roman" w:hAnsi="Times New Roman" w:cs="Times New Roman"/>
        </w:rPr>
        <w:t>(本大题共6小题，共74分)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17．(12分)若不等式(1－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－4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＋6&gt;0的解集是{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|－3&lt;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&lt;1}．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(1)解不等式2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＋(2－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&gt;0；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为何值时，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bx</w:t>
      </w:r>
      <w:r>
        <w:rPr>
          <w:rFonts w:ascii="Times New Roman" w:hAnsi="Times New Roman" w:cs="Times New Roman"/>
        </w:rPr>
        <w:t>＋3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0的解集为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.</w:t>
      </w:r>
    </w:p>
    <w:p>
      <w:pPr>
        <w:pStyle w:val="2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(1)由题意知1－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&lt;0且－3和1是方程(1－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＋6＝0的两根，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(\a\vs4\al\co1(1－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&lt;0,\f(4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)＝－2,\f(6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)＝－3))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，解得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＝3.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不等式2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＋(2－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&gt;0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即为2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－3&gt;0，解得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&lt;－1或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所求不等式的解集为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\b\lc\{\rc\}(\a\vs4\al\co1(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|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&lt;－1或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&gt;\f(3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bx</w:t>
      </w:r>
      <w:r>
        <w:rPr>
          <w:rFonts w:ascii="Times New Roman" w:hAnsi="Times New Roman" w:eastAsia="仿宋_GB2312" w:cs="Times New Roman"/>
        </w:rPr>
        <w:t>＋3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0，即为3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bx</w:t>
      </w:r>
      <w:r>
        <w:rPr>
          <w:rFonts w:ascii="Times New Roman" w:hAnsi="Times New Roman" w:eastAsia="仿宋_GB2312" w:cs="Times New Roman"/>
        </w:rPr>
        <w:t>＋3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0，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若此不等式解集为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－4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0，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－6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6.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18．(12分)解关于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的不等式56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&lt;0.</w:t>
      </w:r>
    </w:p>
    <w:p>
      <w:pPr>
        <w:pStyle w:val="2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原不等式可化为(7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)(8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)&lt;0，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7)))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8)))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&lt;0.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①</w:t>
      </w:r>
      <w:r>
        <w:rPr>
          <w:rFonts w:ascii="Times New Roman" w:hAnsi="Times New Roman" w:eastAsia="仿宋_GB2312" w:cs="Times New Roman"/>
        </w:rPr>
        <w:t>当－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&gt;0时，－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②</w:t>
      </w:r>
      <w:r>
        <w:rPr>
          <w:rFonts w:ascii="Times New Roman" w:hAnsi="Times New Roman" w:eastAsia="仿宋_GB2312" w:cs="Times New Roman"/>
        </w:rPr>
        <w:t>当－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＝0时，原不等式解集为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eastAsia="仿宋_GB2312" w:cs="Times New Roman"/>
        </w:rPr>
        <w:t>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③</w:t>
      </w:r>
      <w:r>
        <w:rPr>
          <w:rFonts w:ascii="Times New Roman" w:hAnsi="Times New Roman" w:eastAsia="仿宋_GB2312" w:cs="Times New Roman"/>
        </w:rPr>
        <w:t>当－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&lt;0时，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综上知，当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&gt;0时，原不等式的解集为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\b\lc\{\rc\}(\a\vs4\al\co1(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|－\f(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7)&lt;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&lt;\f(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8)))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＝0时，原不等式的解集为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eastAsia="仿宋_GB2312" w:cs="Times New Roman"/>
        </w:rPr>
        <w:t>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&lt;0时，原不等式的解集为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\b\lc\{\rc\}(\a\vs4\al\co1(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|\f(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8)&lt;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&lt;－\f(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7)))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19．(12分)证明不等式：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4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4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perscript"/>
        </w:rPr>
        <w:t>4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)．</w:t>
      </w:r>
    </w:p>
    <w:p>
      <w:pPr>
        <w:pStyle w:val="2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证明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2(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2(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2(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．(12分)某投资人打算投资甲、乙两个项目，根据预测，甲、乙项目可能的最大盈利率分别为100%和50%，可能的最大亏损率分别为30%和10%，投资人计划投资金额不超过10万元，要求确保可能的资金亏损不超过1.8万元，问投资人对甲、乙两个项目各投资多少万元，才能使可能的盈利最大？</w:t>
      </w:r>
    </w:p>
    <w:p>
      <w:pPr>
        <w:pStyle w:val="2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设投资人分别用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万元、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万元投资甲、乙两个项目，由题意知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10，,0.3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＋0.1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1.8，,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0，,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目标函数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＋0.5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"E:\\张红\\2015\\幻灯片\\同步\\创新设计\\数学\\数学人A必修5\\《课时作业与单元检测》Word版文档\\SX84.TIF"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28" o:spt="75" type="#_x0000_t75" style="height:127.6pt;width:107.2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上述不等式组表示的平面区域如图所示，阴影部分(含边界)即可行域．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作直线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0</w:t>
      </w:r>
      <w:r>
        <w:rPr>
          <w:rFonts w:ascii="Times New Roman" w:hAnsi="Times New Roman" w:eastAsia="仿宋_GB2312" w:cs="Times New Roman"/>
        </w:rPr>
        <w:t>：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＋0.5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＝0，并作平行于直线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0</w:t>
      </w:r>
      <w:r>
        <w:rPr>
          <w:rFonts w:ascii="Times New Roman" w:hAnsi="Times New Roman" w:eastAsia="仿宋_GB2312" w:cs="Times New Roman"/>
        </w:rPr>
        <w:t>的一组直线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＋0.5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，与可行域相交，其中有一条直线经过可行域上的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点，且与直线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＋0.5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＝0的距离最大，这里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点是直线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＝10和0.3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＋0.1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＝1.8的交点．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解方程组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＝10，,0.3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＋0.1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＝1.8，))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＝4，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＝6，此时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＝1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4＋0.5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6＝7(万元)．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t>7&gt;0，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＝4，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＝6时，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取得最大值．</w:t>
      </w:r>
    </w:p>
    <w:p>
      <w:pPr>
        <w:pStyle w:val="2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投资人用4万元投资甲项目、6万元投资乙项目，才能在确保亏损不超过1.8万元的前提下，使可能的盈利最大．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21．(12分)设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，关于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的一元二次方程7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＋13)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－2＝0有两实根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，且0&lt;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&lt;1&lt;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&lt;2，求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的取值范围．</w:t>
      </w:r>
    </w:p>
    <w:p>
      <w:pPr>
        <w:pStyle w:val="2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)＝7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＋13)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－2.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是方程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)＝0的两个实根，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且0&lt;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&lt;1,1&lt;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&lt;2，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f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0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&gt;0，,</w:instrText>
      </w:r>
      <w:r>
        <w:rPr>
          <w:rFonts w:ascii="Times New Roman" w:hAnsi="Times New Roman" w:eastAsia="仿宋_GB2312" w:cs="Times New Roman"/>
          <w:i/>
        </w:rPr>
        <w:instrText xml:space="preserve">f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&lt;0，,</w:instrText>
      </w:r>
      <w:r>
        <w:rPr>
          <w:rFonts w:ascii="Times New Roman" w:hAnsi="Times New Roman" w:eastAsia="仿宋_GB2312" w:cs="Times New Roman"/>
          <w:i/>
        </w:rPr>
        <w:instrText xml:space="preserve">f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&gt;0))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－2&gt;0，,7－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＋13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－2&lt;0，,28－2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＋13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－2&gt;0))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－2&gt;0，,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－8&lt;0，,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&gt;0))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&lt;－1或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&gt;2，,－2&lt;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&lt;4，,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&lt;0或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&gt;3))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</w:rPr>
        <w:t>－2&lt;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&lt;－1或3&lt;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&lt;4.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的取值范围是{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|－2&lt;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&lt;－1或3&lt;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&lt;4}．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22．(14分)某商店预备在一个月内分批购买每张价值为20元的书桌共36台，每批都购入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台(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是正整数)，且每批均需付运费4元，储存购入的书桌一个月所付的保管费与每批购入书桌的总价值(不含运费)成正比，若每批购入4台，则该月需用去运费和保管费共52元，现在全月只有48元资金可以用于支付运费和保管费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(1)求该月需用去的运费和保管费的总费用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(2)能否恰当地安排每批进货的数量，使资金够用？写出你的结论，并说明理由．</w:t>
      </w:r>
    </w:p>
    <w:p>
      <w:pPr>
        <w:pStyle w:val="2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(1)设题中比例系数为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，若每批购入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台，则共需分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\f(36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批，每批价值20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由题意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\f(36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·4＋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·20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＝4时，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＝52，得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\f(16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\f(144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 xml:space="preserve"> (0&lt;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36，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b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(2)由(1)知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\f(144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 xml:space="preserve"> (0&lt;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36，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b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\r(\f(144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)·4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＝48(元)．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当且仅当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\f(144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＝6时，上式等号成立．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故只需每批购入6张书桌，可以使资金够用．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Book Antiqua">
    <w:altName w:val="Palatino Linotype"/>
    <w:panose1 w:val="02040602050305030304"/>
    <w:charset w:val="00"/>
    <w:family w:val="roman"/>
    <w:pitch w:val="default"/>
    <w:sig w:usb0="00000000" w:usb1="00000000" w:usb2="00000000" w:usb3="00000000" w:csb0="0000009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4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1CBC"/>
    <w:rsid w:val="00495FEB"/>
    <w:rsid w:val="004E3FED"/>
    <w:rsid w:val="005F4100"/>
    <w:rsid w:val="00AD09DF"/>
    <w:rsid w:val="00C2087C"/>
    <w:rsid w:val="00CD5B56"/>
    <w:rsid w:val="00F23EE7"/>
    <w:rsid w:val="00F61CBC"/>
    <w:rsid w:val="00FB74C1"/>
    <w:rsid w:val="37DA61E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uiPriority w:val="0"/>
    <w:rPr>
      <w:kern w:val="2"/>
      <w:sz w:val="18"/>
      <w:szCs w:val="18"/>
    </w:rPr>
  </w:style>
  <w:style w:type="character" w:customStyle="1" w:styleId="8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SX83.TIF" TargetMode="External"/><Relationship Id="rId8" Type="http://schemas.openxmlformats.org/officeDocument/2006/relationships/image" Target="media/image2.png"/><Relationship Id="rId7" Type="http://schemas.openxmlformats.org/officeDocument/2006/relationships/image" Target="SX81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SX84.TIF" TargetMode="External"/><Relationship Id="rId12" Type="http://schemas.openxmlformats.org/officeDocument/2006/relationships/image" Target="media/image4.png"/><Relationship Id="rId11" Type="http://schemas.openxmlformats.org/officeDocument/2006/relationships/image" Target="SX82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1049</Words>
  <Characters>5981</Characters>
  <Lines>49</Lines>
  <Paragraphs>14</Paragraphs>
  <ScaleCrop>false</ScaleCrop>
  <LinksUpToDate>false</LinksUpToDate>
  <CharactersWithSpaces>7016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2015-05-18T02:46:00Z</dcterms:created>
  <dc:creator>微软用户</dc:creator>
  <cp:lastModifiedBy>Administrator</cp:lastModifiedBy>
  <dcterms:modified xsi:type="dcterms:W3CDTF">2017-03-14T07:42:49Z</dcterms:modified>
  <dc:title>第三章 不等式  章末检测（A）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